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4731" w14:textId="77777777" w:rsidR="00AB311A" w:rsidRPr="0003142A" w:rsidRDefault="00000000" w:rsidP="00AB311A">
      <w:pPr>
        <w:spacing w:after="0" w:line="240" w:lineRule="auto"/>
        <w:rPr>
          <w:rFonts w:ascii="メイリオ" w:eastAsia="メイリオ" w:hAnsi="メイリオ" w:cs="Times New Roman"/>
          <w:sz w:val="21"/>
          <w:szCs w:val="21"/>
          <w:lang w:eastAsia="fr-FR"/>
        </w:rPr>
      </w:pPr>
      <w:r>
        <w:rPr>
          <w:rFonts w:ascii="メイリオ" w:eastAsia="メイリオ" w:hAnsi="メイリオ" w:cs="Times New Roman"/>
          <w:sz w:val="21"/>
          <w:szCs w:val="21"/>
          <w:lang w:eastAsia="fr-FR"/>
        </w:rPr>
        <w:pict w14:anchorId="04FF9246">
          <v:rect id="_x0000_i1025" style="width:0;height:1.5pt" o:hralign="center" o:hrstd="t" o:hr="t" fillcolor="#a0a0a0" stroked="f"/>
        </w:pict>
      </w:r>
    </w:p>
    <w:p w14:paraId="5F358215" w14:textId="77777777" w:rsidR="00C8067D" w:rsidRDefault="000939B9" w:rsidP="00C8067D">
      <w:pPr>
        <w:spacing w:after="0" w:line="240" w:lineRule="auto"/>
        <w:rPr>
          <w:rFonts w:ascii="メイリオ" w:eastAsia="メイリオ" w:hAnsi="メイリオ" w:cs="Times New Roman"/>
          <w:sz w:val="21"/>
          <w:szCs w:val="21"/>
          <w:lang w:val="en-US" w:eastAsia="ja-JP"/>
        </w:rPr>
      </w:pPr>
      <w:r w:rsidRPr="0003142A">
        <w:rPr>
          <w:rFonts w:ascii="メイリオ" w:eastAsia="メイリオ" w:hAnsi="メイリオ" w:cs="ＭＳ 明朝" w:hint="eastAsia"/>
          <w:b/>
          <w:bCs/>
          <w:sz w:val="48"/>
          <w:szCs w:val="48"/>
          <w:lang w:val="en-US" w:eastAsia="ja-JP"/>
        </w:rPr>
        <w:t>よくある質問とその回答</w:t>
      </w:r>
      <w:r>
        <w:rPr>
          <w:rFonts w:ascii="メイリオ" w:eastAsia="メイリオ" w:hAnsi="メイリオ" w:cs="ＭＳ 明朝" w:hint="eastAsia"/>
          <w:b/>
          <w:bCs/>
          <w:sz w:val="48"/>
          <w:szCs w:val="48"/>
          <w:lang w:val="en-US" w:eastAsia="ja-JP"/>
        </w:rPr>
        <w:t>(FAQ)</w:t>
      </w:r>
    </w:p>
    <w:p w14:paraId="2A7BECDA" w14:textId="316DDFF5" w:rsidR="000939B9" w:rsidRPr="00C8067D" w:rsidRDefault="00C8067D" w:rsidP="00C8067D">
      <w:pPr>
        <w:spacing w:after="0" w:line="240" w:lineRule="auto"/>
        <w:rPr>
          <w:rFonts w:ascii="メイリオ" w:eastAsia="メイリオ" w:hAnsi="メイリオ" w:cs="Times New Roman"/>
          <w:sz w:val="21"/>
          <w:szCs w:val="21"/>
          <w:lang w:val="en-US" w:eastAsia="fr-FR"/>
        </w:rPr>
      </w:pPr>
      <w:proofErr w:type="spellStart"/>
      <w:r w:rsidRPr="00C8067D">
        <w:rPr>
          <w:rFonts w:ascii="メイリオ" w:eastAsia="メイリオ" w:hAnsi="メイリオ" w:cs="ＭＳ 明朝" w:hint="eastAsia"/>
          <w:b/>
          <w:bCs/>
          <w:sz w:val="48"/>
          <w:szCs w:val="48"/>
          <w:lang w:val="en-US"/>
        </w:rPr>
        <w:t>一般的な質問</w:t>
      </w:r>
      <w:proofErr w:type="spellEnd"/>
    </w:p>
    <w:p w14:paraId="6148D231" w14:textId="68CB6766" w:rsidR="000939B9" w:rsidRPr="00470990" w:rsidRDefault="005B4893" w:rsidP="000939B9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5B4893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ジョイスティックのタイプを教えてください</w:t>
      </w:r>
      <w:r w:rsidR="0043003E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。</w:t>
      </w:r>
    </w:p>
    <w:p w14:paraId="1D8A436E" w14:textId="7655AE7E" w:rsidR="000939B9" w:rsidRDefault="0043003E" w:rsidP="0043003E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  <w:r w:rsidRPr="0043003E"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t>8</w:t>
      </w:r>
      <w:r w:rsidRPr="0043003E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方向入力対応のジョイスティックです。</w:t>
      </w:r>
    </w:p>
    <w:p w14:paraId="4F352785" w14:textId="1AB65956" w:rsidR="00F96259" w:rsidRPr="00470990" w:rsidRDefault="00F96259" w:rsidP="00F96259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F96259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天面のカバーデザインをカスタマイズするのに道具が必要ですか？</w:t>
      </w:r>
    </w:p>
    <w:p w14:paraId="42AEB0D4" w14:textId="61214F2F" w:rsidR="000939B9" w:rsidRDefault="00F96259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  <w:r w:rsidRPr="00F96259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付属の六角ドライバーが必要となります。保護プレートのネジを外して、天面デザインを変更することができます。</w:t>
      </w:r>
    </w:p>
    <w:p w14:paraId="6E4A250D" w14:textId="76D04E75" w:rsidR="00C62C85" w:rsidRPr="00470990" w:rsidRDefault="00E804C2" w:rsidP="00C62C85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E804C2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アーケードスティックの充電方法を教えてください。</w:t>
      </w:r>
    </w:p>
    <w:p w14:paraId="75EAE168" w14:textId="63823B77" w:rsidR="000939B9" w:rsidRPr="00140FA7" w:rsidRDefault="00C62C85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  <w:r w:rsidRPr="00C62C85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本製品は有線接続して使用する機器ですので、充電は不要です。</w:t>
      </w:r>
    </w:p>
    <w:p w14:paraId="7B74D95D" w14:textId="5A4E7E06" w:rsidR="00C62C85" w:rsidRPr="00470990" w:rsidRDefault="006D2BB6" w:rsidP="00C62C85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6D2BB6">
        <w:rPr>
          <w:rStyle w:val="ui-provider"/>
          <w:rFonts w:ascii="メイリオ" w:eastAsia="メイリオ" w:hAnsi="メイリオ"/>
          <w:b/>
          <w:bCs/>
          <w:sz w:val="21"/>
          <w:szCs w:val="21"/>
          <w:u w:val="single"/>
        </w:rPr>
        <w:t>Nacon</w:t>
      </w:r>
      <w:r w:rsidRPr="006D2BB6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のウェブサイトでスペアパーツを購入できますか？</w:t>
      </w:r>
    </w:p>
    <w:p w14:paraId="5184EA17" w14:textId="7898A370" w:rsidR="000939B9" w:rsidRDefault="00FD2F74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  <w:r w:rsidRPr="00FD2F74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将来的に、</w:t>
      </w:r>
      <w:r w:rsidRPr="00FD2F74"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t>Nacon</w:t>
      </w:r>
      <w:r w:rsidRPr="00FD2F74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ウェブサイトの</w:t>
      </w:r>
      <w:r w:rsidRPr="00FD2F74"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t>My Nacon</w:t>
      </w:r>
      <w:r w:rsidRPr="00FD2F74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からスペアパーツの購入ができるようになる予定です</w:t>
      </w:r>
      <w:r w:rsidR="00733620" w:rsidRPr="00733620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。</w:t>
      </w:r>
    </w:p>
    <w:p w14:paraId="16B1B184" w14:textId="282CDC11" w:rsidR="00733620" w:rsidRPr="00470990" w:rsidRDefault="00C00982" w:rsidP="00733620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C00982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ジョイスティックを方向キーとして使用できますか</w:t>
      </w:r>
      <w:r w:rsidR="00733620" w:rsidRPr="00F96259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？</w:t>
      </w:r>
    </w:p>
    <w:p w14:paraId="71DBC216" w14:textId="3DB31C81" w:rsidR="00733620" w:rsidRPr="00733620" w:rsidRDefault="00733620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</w:pPr>
      <w:r w:rsidRPr="00733620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はい。ジョイスティックは方向キー、またはアクションボタンとして使用することができます。</w:t>
      </w:r>
    </w:p>
    <w:p w14:paraId="0A8A15C0" w14:textId="77777777" w:rsidR="00733620" w:rsidRPr="00140FA7" w:rsidRDefault="00733620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</w:p>
    <w:p w14:paraId="40E96FA4" w14:textId="58369F7B" w:rsidR="00973EB9" w:rsidRDefault="00DD1EAE" w:rsidP="00973EB9">
      <w:pPr>
        <w:spacing w:after="0" w:line="240" w:lineRule="auto"/>
        <w:rPr>
          <w:rFonts w:ascii="メイリオ" w:eastAsia="メイリオ" w:hAnsi="メイリオ" w:cs="ＭＳ 明朝"/>
          <w:b/>
          <w:bCs/>
          <w:sz w:val="48"/>
          <w:szCs w:val="48"/>
          <w:lang w:val="en-US" w:eastAsia="ja-JP"/>
        </w:rPr>
      </w:pPr>
      <w:r w:rsidRPr="00DD1EAE">
        <w:rPr>
          <w:rFonts w:ascii="メイリオ" w:eastAsia="メイリオ" w:hAnsi="メイリオ" w:cs="ＭＳ 明朝"/>
          <w:b/>
          <w:bCs/>
          <w:sz w:val="48"/>
          <w:szCs w:val="48"/>
          <w:lang w:val="en-US" w:eastAsia="ja-JP"/>
        </w:rPr>
        <w:t>PC</w:t>
      </w:r>
      <w:r w:rsidRPr="00DD1EAE">
        <w:rPr>
          <w:rFonts w:ascii="メイリオ" w:eastAsia="メイリオ" w:hAnsi="メイリオ" w:cs="ＭＳ 明朝" w:hint="eastAsia"/>
          <w:b/>
          <w:bCs/>
          <w:sz w:val="48"/>
          <w:szCs w:val="48"/>
          <w:lang w:val="en-US" w:eastAsia="ja-JP"/>
        </w:rPr>
        <w:t>関連</w:t>
      </w:r>
    </w:p>
    <w:p w14:paraId="1FA23CE7" w14:textId="11AE461E" w:rsidR="00973EB9" w:rsidRPr="00470990" w:rsidRDefault="001C5C9A" w:rsidP="00973EB9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1C5C9A">
        <w:rPr>
          <w:rStyle w:val="ui-provider"/>
          <w:rFonts w:ascii="メイリオ" w:eastAsia="メイリオ" w:hAnsi="メイリオ"/>
          <w:b/>
          <w:bCs/>
          <w:sz w:val="21"/>
          <w:szCs w:val="21"/>
          <w:u w:val="single"/>
        </w:rPr>
        <w:t>PC</w:t>
      </w:r>
      <w:r w:rsidRPr="001C5C9A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や</w:t>
      </w:r>
      <w:r w:rsidRPr="001C5C9A">
        <w:rPr>
          <w:rStyle w:val="ui-provider"/>
          <w:rFonts w:ascii="メイリオ" w:eastAsia="メイリオ" w:hAnsi="メイリオ"/>
          <w:b/>
          <w:bCs/>
          <w:sz w:val="21"/>
          <w:szCs w:val="21"/>
          <w:u w:val="single"/>
        </w:rPr>
        <w:t>Mac</w:t>
      </w:r>
      <w:r w:rsidRPr="001C5C9A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に対応していますか？</w:t>
      </w:r>
    </w:p>
    <w:p w14:paraId="0740181B" w14:textId="7C8E29BA" w:rsidR="00973EB9" w:rsidRPr="001C5C9A" w:rsidRDefault="001C5C9A" w:rsidP="00DB69C7">
      <w:pPr>
        <w:spacing w:after="0" w:line="240" w:lineRule="auto"/>
        <w:rPr>
          <w:rStyle w:val="ui-provider"/>
          <w:rFonts w:ascii="メイリオ" w:eastAsia="メイリオ" w:hAnsi="メイリオ" w:cs="ＭＳ 明朝"/>
          <w:b/>
          <w:bCs/>
          <w:sz w:val="48"/>
          <w:szCs w:val="48"/>
          <w:lang w:eastAsia="ja-JP"/>
        </w:rPr>
      </w:pPr>
      <w:r w:rsidRPr="001C5C9A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本製品は</w:t>
      </w:r>
      <w:r w:rsidRPr="001C5C9A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t>PC</w:t>
      </w:r>
      <w:r w:rsidRPr="001C5C9A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ゲームおよび</w:t>
      </w:r>
      <w:r w:rsidRPr="001C5C9A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t>Steam</w:t>
      </w:r>
      <w:r w:rsidRPr="001C5C9A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に</w:t>
      </w:r>
      <w:r w:rsidR="004F3159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は</w:t>
      </w:r>
      <w:r w:rsidRPr="001C5C9A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完全に対応していますが、</w:t>
      </w:r>
      <w:r w:rsidRPr="001C5C9A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t>Mac</w:t>
      </w:r>
      <w:r w:rsidRPr="001C5C9A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には対応していません。</w:t>
      </w:r>
    </w:p>
    <w:p w14:paraId="6512FC94" w14:textId="28B38CDD" w:rsidR="001C5C9A" w:rsidRPr="00470990" w:rsidRDefault="007B54A9" w:rsidP="001C5C9A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7B54A9">
        <w:rPr>
          <w:rStyle w:val="ui-provider"/>
          <w:rFonts w:ascii="メイリオ" w:eastAsia="メイリオ" w:hAnsi="メイリオ"/>
          <w:b/>
          <w:bCs/>
          <w:sz w:val="21"/>
          <w:szCs w:val="21"/>
          <w:u w:val="single"/>
        </w:rPr>
        <w:t>Mac</w:t>
      </w:r>
      <w:r w:rsidRPr="007B54A9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に対応していますか</w:t>
      </w:r>
      <w:r w:rsidR="001C5C9A" w:rsidRPr="001C5C9A">
        <w:rPr>
          <w:rStyle w:val="ui-provider"/>
          <w:rFonts w:ascii="メイリオ" w:eastAsia="メイリオ" w:hAnsi="メイリオ" w:hint="eastAsia"/>
          <w:b/>
          <w:bCs/>
          <w:sz w:val="21"/>
          <w:szCs w:val="21"/>
          <w:u w:val="single"/>
        </w:rPr>
        <w:t>？</w:t>
      </w:r>
    </w:p>
    <w:p w14:paraId="099B68C0" w14:textId="7B06B9BA" w:rsidR="000939B9" w:rsidRDefault="005C40DC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</w:pPr>
      <w:r w:rsidRPr="005C40DC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lastRenderedPageBreak/>
        <w:t>Mac</w:t>
      </w:r>
      <w:r w:rsidRPr="005C40DC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には対応していません。</w:t>
      </w:r>
      <w:r w:rsidRPr="005C40DC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t>Mac</w:t>
      </w:r>
      <w:r w:rsidRPr="005C40DC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で本製品の設定を変更することはできますが、</w:t>
      </w:r>
      <w:r w:rsidRPr="005C40DC">
        <w:rPr>
          <w:rStyle w:val="ui-provider"/>
          <w:rFonts w:ascii="メイリオ" w:eastAsia="メイリオ" w:hAnsi="メイリオ" w:cs="Times New Roman"/>
          <w:sz w:val="21"/>
          <w:szCs w:val="21"/>
          <w:lang w:val="en-US" w:eastAsia="ja-JP"/>
        </w:rPr>
        <w:t>Mac</w:t>
      </w:r>
      <w:r w:rsidRPr="005C40DC">
        <w:rPr>
          <w:rStyle w:val="ui-provider"/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でゲームをプレイすることはできません。</w:t>
      </w:r>
    </w:p>
    <w:p w14:paraId="6AD8BA84" w14:textId="77777777" w:rsidR="00A12288" w:rsidRPr="00140FA7" w:rsidRDefault="00A12288" w:rsidP="000939B9">
      <w:pPr>
        <w:spacing w:after="0" w:line="240" w:lineRule="auto"/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</w:pPr>
    </w:p>
    <w:p w14:paraId="6897A63F" w14:textId="4B59F26F" w:rsidR="00750B20" w:rsidRPr="0003142A" w:rsidRDefault="000939B9" w:rsidP="005B1654">
      <w:pPr>
        <w:spacing w:after="0" w:line="240" w:lineRule="auto"/>
        <w:rPr>
          <w:rFonts w:ascii="メイリオ" w:eastAsia="メイリオ" w:hAnsi="メイリオ" w:cs="Times New Roman"/>
          <w:sz w:val="21"/>
          <w:szCs w:val="21"/>
          <w:lang w:val="en-US" w:eastAsia="ja-JP"/>
        </w:rPr>
      </w:pPr>
      <w:r w:rsidRPr="00140FA7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※上記は</w:t>
      </w:r>
      <w:r w:rsidRPr="00140FA7"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t>2024</w:t>
      </w:r>
      <w:r w:rsidRPr="00140FA7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年</w:t>
      </w:r>
      <w:r w:rsidR="005C40DC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３</w:t>
      </w:r>
      <w:r w:rsidRPr="00140FA7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月現在の情報です。設定および仕様</w:t>
      </w:r>
      <w:r w:rsidR="00EF73CD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など</w:t>
      </w:r>
      <w:r w:rsidRPr="00140FA7"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については、後日変更になる場合がございます。</w:t>
      </w:r>
      <w:r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br/>
      </w:r>
    </w:p>
    <w:p w14:paraId="1CD1B979" w14:textId="1CC68DE5" w:rsidR="00750B20" w:rsidRPr="00546B31" w:rsidRDefault="005A1E5B" w:rsidP="00750B20">
      <w:pPr>
        <w:spacing w:before="100" w:beforeAutospacing="1" w:after="100" w:afterAutospacing="1" w:line="240" w:lineRule="auto"/>
        <w:rPr>
          <w:rFonts w:ascii="メイリオ" w:eastAsia="メイリオ" w:hAnsi="メイリオ" w:cs="Times New Roman"/>
          <w:b/>
          <w:bCs/>
          <w:sz w:val="48"/>
          <w:szCs w:val="48"/>
          <w:lang w:val="en-US" w:eastAsia="fr-FR"/>
        </w:rPr>
      </w:pPr>
      <w:r>
        <w:rPr>
          <w:rFonts w:ascii="メイリオ" w:eastAsia="メイリオ" w:hAnsi="メイリオ" w:cs="ＭＳ 明朝" w:hint="eastAsia"/>
          <w:b/>
          <w:bCs/>
          <w:sz w:val="48"/>
          <w:szCs w:val="48"/>
          <w:lang w:val="en-US" w:eastAsia="ja-JP"/>
        </w:rPr>
        <w:t>アプリケーション</w:t>
      </w:r>
    </w:p>
    <w:p w14:paraId="34C510BA" w14:textId="3871E71A" w:rsidR="00750B20" w:rsidRPr="0003142A" w:rsidRDefault="004527D2" w:rsidP="00750B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メイリオ" w:eastAsia="メイリオ" w:hAnsi="メイリオ" w:cs="Times New Roman"/>
          <w:b/>
          <w:bCs/>
          <w:sz w:val="21"/>
          <w:szCs w:val="21"/>
          <w:u w:val="single"/>
          <w:lang w:val="en-US" w:eastAsia="ja-JP"/>
        </w:rPr>
      </w:pPr>
      <w:r>
        <w:rPr>
          <w:rFonts w:ascii="メイリオ" w:eastAsia="メイリオ" w:hAnsi="メイリオ" w:cs="Times New Roman" w:hint="eastAsia"/>
          <w:b/>
          <w:bCs/>
          <w:sz w:val="21"/>
          <w:szCs w:val="21"/>
          <w:u w:val="single"/>
          <w:lang w:val="en-US" w:eastAsia="ja-JP"/>
        </w:rPr>
        <w:t>『</w:t>
      </w:r>
      <w:r w:rsidRPr="004527D2">
        <w:rPr>
          <w:rFonts w:ascii="メイリオ" w:eastAsia="メイリオ" w:hAnsi="メイリオ" w:cs="Times New Roman"/>
          <w:b/>
          <w:bCs/>
          <w:sz w:val="21"/>
          <w:szCs w:val="21"/>
          <w:u w:val="single"/>
          <w:lang w:val="en-US" w:eastAsia="ja-JP"/>
        </w:rPr>
        <w:t>Daija Arcade Stick</w:t>
      </w:r>
      <w:r>
        <w:rPr>
          <w:rFonts w:ascii="メイリオ" w:eastAsia="メイリオ" w:hAnsi="メイリオ" w:cs="Times New Roman" w:hint="eastAsia"/>
          <w:b/>
          <w:bCs/>
          <w:sz w:val="21"/>
          <w:szCs w:val="21"/>
          <w:u w:val="single"/>
          <w:lang w:val="en-US" w:eastAsia="ja-JP"/>
        </w:rPr>
        <w:t>』</w:t>
      </w:r>
      <w:r w:rsidR="00480010" w:rsidRPr="0003142A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 w:eastAsia="ja-JP"/>
        </w:rPr>
        <w:t>アプリはどこでダウンロードできますか</w:t>
      </w:r>
      <w:r w:rsidR="00750B20" w:rsidRPr="0003142A">
        <w:rPr>
          <w:rFonts w:ascii="メイリオ" w:eastAsia="メイリオ" w:hAnsi="メイリオ" w:cs="Times New Roman"/>
          <w:b/>
          <w:bCs/>
          <w:sz w:val="21"/>
          <w:szCs w:val="21"/>
          <w:u w:val="single"/>
          <w:lang w:val="en-US" w:eastAsia="ja-JP"/>
        </w:rPr>
        <w:t>?</w:t>
      </w:r>
    </w:p>
    <w:p w14:paraId="6C37D1CB" w14:textId="4AE53080" w:rsidR="00704C19" w:rsidRPr="0003142A" w:rsidRDefault="00967FBB" w:rsidP="00704C19">
      <w:pPr>
        <w:spacing w:before="100" w:beforeAutospacing="1" w:after="100" w:afterAutospacing="1" w:line="240" w:lineRule="auto"/>
        <w:rPr>
          <w:rFonts w:ascii="メイリオ" w:eastAsia="メイリオ" w:hAnsi="メイリオ" w:cs="Times New Roman"/>
          <w:sz w:val="21"/>
          <w:szCs w:val="21"/>
          <w:lang w:val="en-US" w:eastAsia="ja-JP"/>
        </w:rPr>
      </w:pPr>
      <w:r w:rsidRPr="00967FBB">
        <w:rPr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『</w:t>
      </w:r>
      <w:r w:rsidRPr="00967FBB">
        <w:rPr>
          <w:rFonts w:ascii="メイリオ" w:eastAsia="メイリオ" w:hAnsi="メイリオ" w:cs="Times New Roman"/>
          <w:sz w:val="21"/>
          <w:szCs w:val="21"/>
          <w:lang w:val="en-US" w:eastAsia="ja-JP"/>
        </w:rPr>
        <w:t>Daija Arcade Stick</w:t>
      </w:r>
      <w:r w:rsidRPr="00967FBB">
        <w:rPr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』アプリ</w:t>
      </w:r>
      <w:r w:rsidR="00704C19" w:rsidRPr="0003142A">
        <w:rPr>
          <w:rFonts w:ascii="メイリオ" w:eastAsia="メイリオ" w:hAnsi="メイリオ" w:cs="ＭＳ 明朝" w:hint="eastAsia"/>
          <w:sz w:val="21"/>
          <w:szCs w:val="21"/>
          <w:lang w:val="en-US" w:eastAsia="ja-JP"/>
        </w:rPr>
        <w:t>は、</w:t>
      </w:r>
      <w:r w:rsidR="000E5474">
        <w:rPr>
          <w:rFonts w:ascii="メイリオ" w:eastAsia="メイリオ" w:hAnsi="メイリオ" w:cs="ＭＳ 明朝" w:hint="eastAsia"/>
          <w:sz w:val="21"/>
          <w:szCs w:val="21"/>
          <w:lang w:val="en-US" w:eastAsia="ja-JP"/>
        </w:rPr>
        <w:t>弊社のウェブサイト(</w:t>
      </w:r>
      <w:r w:rsidR="00704C19" w:rsidRPr="0003142A">
        <w:rPr>
          <w:rFonts w:ascii="メイリオ" w:eastAsia="メイリオ" w:hAnsi="メイリオ" w:cs="ＭＳ 明朝" w:hint="eastAsia"/>
          <w:sz w:val="21"/>
          <w:szCs w:val="21"/>
          <w:lang w:val="en-US" w:eastAsia="ja-JP"/>
        </w:rPr>
        <w:t>jp.</w:t>
      </w:r>
      <w:r w:rsidR="00704C19" w:rsidRPr="0003142A">
        <w:rPr>
          <w:rFonts w:ascii="メイリオ" w:eastAsia="メイリオ" w:hAnsi="メイリオ" w:cs="Times New Roman"/>
          <w:sz w:val="21"/>
          <w:szCs w:val="21"/>
          <w:lang w:val="en-US" w:eastAsia="ja-JP"/>
        </w:rPr>
        <w:t>nacongaming.com</w:t>
      </w:r>
      <w:r w:rsidR="000E5474">
        <w:rPr>
          <w:rFonts w:ascii="メイリオ" w:eastAsia="メイリオ" w:hAnsi="メイリオ" w:cs="Times New Roman" w:hint="eastAsia"/>
          <w:sz w:val="21"/>
          <w:szCs w:val="21"/>
          <w:lang w:val="en-US" w:eastAsia="ja-JP"/>
        </w:rPr>
        <w:t>)</w:t>
      </w:r>
      <w:r w:rsidR="00704C19" w:rsidRPr="0003142A">
        <w:rPr>
          <w:rFonts w:ascii="メイリオ" w:eastAsia="メイリオ" w:hAnsi="メイリオ" w:cs="ＭＳ 明朝" w:hint="eastAsia"/>
          <w:sz w:val="21"/>
          <w:szCs w:val="21"/>
          <w:lang w:val="en-US" w:eastAsia="ja-JP"/>
        </w:rPr>
        <w:t>からダウンロードできます。</w:t>
      </w:r>
    </w:p>
    <w:p w14:paraId="77C5B322" w14:textId="3E4E128F" w:rsidR="00DC7851" w:rsidRPr="00546B31" w:rsidRDefault="00D829E6" w:rsidP="00DC595C">
      <w:pPr>
        <w:spacing w:before="100" w:beforeAutospacing="1" w:after="100" w:afterAutospacing="1" w:line="240" w:lineRule="auto"/>
        <w:rPr>
          <w:rFonts w:ascii="メイリオ" w:eastAsia="メイリオ" w:hAnsi="メイリオ" w:cs="Times New Roman"/>
          <w:b/>
          <w:bCs/>
          <w:sz w:val="48"/>
          <w:szCs w:val="48"/>
          <w:lang w:val="en-US" w:eastAsia="fr-FR"/>
        </w:rPr>
      </w:pPr>
      <w:r w:rsidRPr="00546B31">
        <w:rPr>
          <w:rFonts w:ascii="メイリオ" w:eastAsia="メイリオ" w:hAnsi="メイリオ" w:cs="ＭＳ 明朝" w:hint="eastAsia"/>
          <w:b/>
          <w:bCs/>
          <w:sz w:val="48"/>
          <w:szCs w:val="48"/>
          <w:lang w:val="en-US" w:eastAsia="ja-JP"/>
        </w:rPr>
        <w:t>その他</w:t>
      </w:r>
    </w:p>
    <w:p w14:paraId="1330620D" w14:textId="45008140" w:rsidR="00165478" w:rsidRPr="008C4D3B" w:rsidRDefault="00AD3C82" w:rsidP="000939B9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AD3C82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>DAIJA</w:t>
      </w:r>
      <w:r w:rsidRPr="00AD3C82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アーケードスティック</w:t>
      </w:r>
      <w:r w:rsidR="002576F6"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の</w:t>
      </w:r>
      <w:r w:rsidR="00515F38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問い合わせ</w:t>
      </w:r>
      <w:r w:rsidR="002576F6"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先は</w:t>
      </w:r>
      <w:r w:rsidR="002576F6" w:rsidRPr="008C4D3B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>?</w:t>
      </w:r>
    </w:p>
    <w:p w14:paraId="0645C59C" w14:textId="63B03593" w:rsidR="00571D57" w:rsidRDefault="00F9081C" w:rsidP="008242A7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  <w:r w:rsidRPr="008C4D3B">
        <w:rPr>
          <w:rFonts w:ascii="メイリオ" w:eastAsia="メイリオ" w:hAnsi="メイリオ"/>
          <w:sz w:val="21"/>
          <w:szCs w:val="21"/>
          <w:lang w:val="en-US"/>
        </w:rPr>
        <w:t>jp-nacongaming@3goo.jp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に電子メールでお問い合わせ下さい。対応時間は土日祝日を除く平日</w:t>
      </w:r>
      <w:r w:rsidRPr="008C4D3B">
        <w:rPr>
          <w:rFonts w:ascii="メイリオ" w:eastAsia="メイリオ" w:hAnsi="メイリオ"/>
          <w:sz w:val="21"/>
          <w:szCs w:val="21"/>
          <w:lang w:val="en-US"/>
        </w:rPr>
        <w:t>10:00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～</w:t>
      </w:r>
      <w:r w:rsidRPr="008C4D3B">
        <w:rPr>
          <w:rFonts w:ascii="メイリオ" w:eastAsia="メイリオ" w:hAnsi="メイリオ"/>
          <w:sz w:val="21"/>
          <w:szCs w:val="21"/>
          <w:lang w:val="en-US"/>
        </w:rPr>
        <w:t>17:00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です。内容によっては返答にお時間をいただく場合がございます。また、年末年始、ゴールデンウィーク、夏季休暇期間は臨時で休業する場合がございますこと、あらかじめご了承のほどお願いいたします。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※</w:t>
      </w:r>
      <w:r w:rsidR="009F2677" w:rsidRPr="009F2677">
        <w:rPr>
          <w:rFonts w:ascii="メイリオ" w:eastAsia="メイリオ" w:hAnsi="メイリオ"/>
          <w:sz w:val="21"/>
          <w:szCs w:val="21"/>
          <w:lang w:val="en-US"/>
        </w:rPr>
        <w:t>DAIJA</w:t>
      </w:r>
      <w:r w:rsidR="009F2677" w:rsidRPr="009F2677">
        <w:rPr>
          <w:rFonts w:ascii="メイリオ" w:eastAsia="メイリオ" w:hAnsi="メイリオ" w:hint="eastAsia"/>
          <w:sz w:val="21"/>
          <w:szCs w:val="21"/>
          <w:lang w:val="en-US"/>
        </w:rPr>
        <w:t>アーケードスティック</w:t>
      </w:r>
      <w:r w:rsidR="006C5D4D" w:rsidRPr="008C4D3B">
        <w:rPr>
          <w:rFonts w:ascii="メイリオ" w:eastAsia="メイリオ" w:hAnsi="メイリオ" w:hint="eastAsia"/>
          <w:sz w:val="21"/>
          <w:szCs w:val="21"/>
          <w:lang w:val="en-US"/>
        </w:rPr>
        <w:t>より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前に海外で</w:t>
      </w:r>
      <w:r w:rsidR="001C456E" w:rsidRPr="008C4D3B">
        <w:rPr>
          <w:rFonts w:ascii="メイリオ" w:eastAsia="メイリオ" w:hAnsi="メイリオ" w:hint="eastAsia"/>
          <w:sz w:val="21"/>
          <w:szCs w:val="21"/>
          <w:lang w:val="en-US"/>
        </w:rPr>
        <w:t>発売された</w:t>
      </w:r>
      <w:r w:rsidR="009B541E" w:rsidRPr="008C4D3B">
        <w:rPr>
          <w:rFonts w:ascii="メイリオ" w:eastAsia="メイリオ" w:hAnsi="メイリオ"/>
          <w:sz w:val="21"/>
          <w:szCs w:val="21"/>
          <w:lang w:val="en-US"/>
        </w:rPr>
        <w:t>Nacon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製の</w:t>
      </w:r>
      <w:r w:rsidR="00A32540" w:rsidRPr="009F2677">
        <w:rPr>
          <w:rFonts w:ascii="メイリオ" w:eastAsia="メイリオ" w:hAnsi="メイリオ" w:hint="eastAsia"/>
          <w:sz w:val="21"/>
          <w:szCs w:val="21"/>
          <w:lang w:val="en-US"/>
        </w:rPr>
        <w:t>アーケードスティック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、また</w:t>
      </w:r>
      <w:r w:rsidR="009F2677" w:rsidRPr="009F2677">
        <w:rPr>
          <w:rFonts w:ascii="メイリオ" w:eastAsia="メイリオ" w:hAnsi="メイリオ"/>
          <w:sz w:val="21"/>
          <w:szCs w:val="21"/>
          <w:lang w:val="en-US"/>
        </w:rPr>
        <w:t>DAIJA</w:t>
      </w:r>
      <w:r w:rsidR="009F2677" w:rsidRPr="009F2677">
        <w:rPr>
          <w:rFonts w:ascii="メイリオ" w:eastAsia="メイリオ" w:hAnsi="メイリオ" w:hint="eastAsia"/>
          <w:sz w:val="21"/>
          <w:szCs w:val="21"/>
          <w:lang w:val="en-US"/>
        </w:rPr>
        <w:t>アーケードスティック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の並行輸入品</w:t>
      </w:r>
      <w:r w:rsidR="007B4502">
        <w:rPr>
          <w:rFonts w:ascii="メイリオ" w:eastAsia="メイリオ" w:hAnsi="メイリオ" w:hint="eastAsia"/>
          <w:sz w:val="21"/>
          <w:szCs w:val="21"/>
          <w:lang w:val="en-US"/>
        </w:rPr>
        <w:t>(</w:t>
      </w:r>
      <w:r w:rsidR="00512C0D" w:rsidRPr="00512C0D">
        <w:rPr>
          <w:rFonts w:ascii="メイリオ" w:eastAsia="メイリオ" w:hAnsi="メイリオ" w:cs="ＭＳ 明朝"/>
          <w:sz w:val="21"/>
          <w:szCs w:val="21"/>
          <w:u w:val="single"/>
          <w:lang w:val="en-US"/>
        </w:rPr>
        <w:t>PS5OFARCADESTICKJP</w:t>
      </w:r>
      <w:r w:rsidR="007B4502" w:rsidRPr="007B4502">
        <w:rPr>
          <w:rFonts w:ascii="メイリオ" w:eastAsia="メイリオ" w:hAnsi="メイリオ" w:cs="ＭＳ 明朝" w:hint="eastAsia"/>
          <w:sz w:val="21"/>
          <w:szCs w:val="21"/>
          <w:u w:val="single"/>
          <w:lang w:val="en-US"/>
        </w:rPr>
        <w:t>とは異なる型</w:t>
      </w:r>
      <w:r w:rsidR="00B61D1E">
        <w:rPr>
          <w:rFonts w:ascii="メイリオ" w:eastAsia="メイリオ" w:hAnsi="メイリオ" w:cs="ＭＳ 明朝" w:hint="eastAsia"/>
          <w:sz w:val="21"/>
          <w:szCs w:val="21"/>
          <w:u w:val="single"/>
          <w:lang w:val="en-US"/>
        </w:rPr>
        <w:t>名</w:t>
      </w:r>
      <w:r w:rsidR="007B4502">
        <w:rPr>
          <w:rFonts w:ascii="メイリオ" w:eastAsia="メイリオ" w:hAnsi="メイリオ" w:hint="eastAsia"/>
          <w:sz w:val="21"/>
          <w:szCs w:val="21"/>
          <w:lang w:val="en-US"/>
        </w:rPr>
        <w:t>)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および中古品については、</w:t>
      </w:r>
      <w:r w:rsidR="006C5D4D" w:rsidRPr="008C4D3B">
        <w:rPr>
          <w:rFonts w:ascii="メイリオ" w:eastAsia="メイリオ" w:hAnsi="メイリオ" w:hint="eastAsia"/>
          <w:sz w:val="21"/>
          <w:szCs w:val="21"/>
          <w:lang w:val="en-US"/>
        </w:rPr>
        <w:t>前述の窓口の</w:t>
      </w:r>
      <w:r w:rsidR="009B541E" w:rsidRPr="008C4D3B">
        <w:rPr>
          <w:rFonts w:ascii="メイリオ" w:eastAsia="メイリオ" w:hAnsi="メイリオ" w:hint="eastAsia"/>
          <w:sz w:val="21"/>
          <w:szCs w:val="21"/>
          <w:lang w:val="en-US"/>
        </w:rPr>
        <w:t>サポート対象外となります。</w:t>
      </w:r>
      <w:r w:rsidR="00515F38">
        <w:rPr>
          <w:rFonts w:ascii="メイリオ" w:eastAsia="メイリオ" w:hAnsi="メイリオ"/>
          <w:sz w:val="21"/>
          <w:szCs w:val="21"/>
          <w:lang w:val="en-US"/>
        </w:rPr>
        <w:br/>
      </w:r>
      <w:r w:rsidR="00515F38">
        <w:rPr>
          <w:rFonts w:ascii="メイリオ" w:eastAsia="メイリオ" w:hAnsi="メイリオ" w:hint="eastAsia"/>
          <w:sz w:val="21"/>
          <w:szCs w:val="21"/>
          <w:lang w:val="en-US"/>
        </w:rPr>
        <w:t>※また、お電話でのお問い合わせができる窓口はございませんので、あらかじめご了承下さい。</w:t>
      </w:r>
    </w:p>
    <w:p w14:paraId="5E35BD78" w14:textId="77777777" w:rsidR="005A1E5B" w:rsidRPr="008C4D3B" w:rsidRDefault="005A1E5B" w:rsidP="008242A7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</w:p>
    <w:p w14:paraId="5D292E67" w14:textId="4631C7A4" w:rsidR="00571D57" w:rsidRPr="008C4D3B" w:rsidRDefault="00A43783" w:rsidP="000939B9">
      <w:pPr>
        <w:pStyle w:val="card-header-title"/>
        <w:numPr>
          <w:ilvl w:val="0"/>
          <w:numId w:val="20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購入したコントローラー本体が壊れていました。</w:t>
      </w:r>
      <w:r w:rsidRPr="008C4D3B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 xml:space="preserve">/ </w:t>
      </w:r>
      <w:r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内容物に不備がありました。</w:t>
      </w:r>
      <w:r w:rsidRPr="008C4D3B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 xml:space="preserve">/ </w:t>
      </w:r>
      <w:r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初期不良交換対応の相談先はどちらですか</w:t>
      </w:r>
      <w:r w:rsidRPr="008C4D3B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>?</w:t>
      </w:r>
    </w:p>
    <w:p w14:paraId="78BA4056" w14:textId="77777777" w:rsidR="00362E0A" w:rsidRDefault="00062050" w:rsidP="008242A7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問題の状態が分かる写真、保証書の写真またはスキャン、購入証明の写真またはスキャンを含め、</w:t>
      </w:r>
      <w:r w:rsidRPr="008C4D3B">
        <w:rPr>
          <w:rFonts w:ascii="メイリオ" w:eastAsia="メイリオ" w:hAnsi="メイリオ"/>
          <w:sz w:val="21"/>
          <w:szCs w:val="21"/>
          <w:lang w:val="en-US"/>
        </w:rPr>
        <w:t xml:space="preserve">jp-nacongaming@3goo.jp 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にご相談下さい。</w:t>
      </w:r>
    </w:p>
    <w:p w14:paraId="17562938" w14:textId="5884C65A" w:rsidR="00F9081C" w:rsidRDefault="000939B9" w:rsidP="00362E0A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  <w:r>
        <w:rPr>
          <w:rFonts w:ascii="メイリオ" w:eastAsia="メイリオ" w:hAnsi="メイリオ" w:hint="eastAsia"/>
          <w:sz w:val="21"/>
          <w:szCs w:val="21"/>
          <w:lang w:val="en-US"/>
        </w:rPr>
        <w:lastRenderedPageBreak/>
        <w:t>※不良品の可能性の確認を目的としてお送りいただいた商品は、サポート窓口で検品の上、不具合の症状を確認いたしますが、</w:t>
      </w:r>
      <w:r w:rsidR="00515F38">
        <w:rPr>
          <w:rFonts w:ascii="メイリオ" w:eastAsia="メイリオ" w:hAnsi="メイリオ" w:hint="eastAsia"/>
          <w:sz w:val="21"/>
          <w:szCs w:val="21"/>
          <w:lang w:val="en-US"/>
        </w:rPr>
        <w:t>再現が難しい不具合の事象については、追加で詳しい説明をお願いする場合がございます。また、ご申告いただいた</w:t>
      </w:r>
      <w:r>
        <w:rPr>
          <w:rFonts w:ascii="メイリオ" w:eastAsia="メイリオ" w:hAnsi="メイリオ" w:hint="eastAsia"/>
          <w:sz w:val="21"/>
          <w:szCs w:val="21"/>
          <w:lang w:val="en-US"/>
        </w:rPr>
        <w:t>症状が再現できない場合は、点検や清掃の上、商品を返送し、経過観察をお願いする</w:t>
      </w:r>
      <w:r w:rsidR="00515F38">
        <w:rPr>
          <w:rFonts w:ascii="メイリオ" w:eastAsia="メイリオ" w:hAnsi="メイリオ" w:hint="eastAsia"/>
          <w:sz w:val="21"/>
          <w:szCs w:val="21"/>
          <w:lang w:val="en-US"/>
        </w:rPr>
        <w:t>可能性も</w:t>
      </w:r>
      <w:r>
        <w:rPr>
          <w:rFonts w:ascii="メイリオ" w:eastAsia="メイリオ" w:hAnsi="メイリオ" w:hint="eastAsia"/>
          <w:sz w:val="21"/>
          <w:szCs w:val="21"/>
          <w:lang w:val="en-US"/>
        </w:rPr>
        <w:t>ございます</w:t>
      </w:r>
      <w:r w:rsidR="00515F38">
        <w:rPr>
          <w:rFonts w:ascii="メイリオ" w:eastAsia="メイリオ" w:hAnsi="メイリオ" w:hint="eastAsia"/>
          <w:sz w:val="21"/>
          <w:szCs w:val="21"/>
          <w:lang w:val="en-US"/>
        </w:rPr>
        <w:t>ので、ご協力ご理解の程お願いいたします。</w:t>
      </w:r>
    </w:p>
    <w:p w14:paraId="741EC222" w14:textId="77777777" w:rsidR="00515F38" w:rsidRPr="008C4D3B" w:rsidRDefault="00515F38" w:rsidP="008242A7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</w:p>
    <w:p w14:paraId="665ABF05" w14:textId="3F985162" w:rsidR="00C82172" w:rsidRPr="008C4D3B" w:rsidRDefault="00C82172" w:rsidP="00C82172">
      <w:pPr>
        <w:pStyle w:val="card-header-title"/>
        <w:numPr>
          <w:ilvl w:val="0"/>
          <w:numId w:val="5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パッケージの外箱は捨ててもいいですか</w:t>
      </w:r>
      <w:r w:rsidR="008F7B6D"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?</w:t>
      </w:r>
    </w:p>
    <w:p w14:paraId="55457A34" w14:textId="2BD59D52" w:rsidR="00C82172" w:rsidRPr="008C4D3B" w:rsidRDefault="00062050" w:rsidP="008242A7">
      <w:pPr>
        <w:pStyle w:val="Web"/>
        <w:rPr>
          <w:rFonts w:ascii="メイリオ" w:eastAsia="メイリオ" w:hAnsi="メイリオ"/>
          <w:sz w:val="21"/>
          <w:szCs w:val="21"/>
          <w:lang w:val="en-US"/>
        </w:rPr>
      </w:pP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外箱に製品の保証書があるため、外箱全体または保証書を切り取って購入証明</w:t>
      </w:r>
      <w:r w:rsidRPr="008C4D3B">
        <w:rPr>
          <w:rFonts w:ascii="メイリオ" w:eastAsia="メイリオ" w:hAnsi="メイリオ"/>
          <w:sz w:val="21"/>
          <w:szCs w:val="21"/>
          <w:lang w:val="en-US"/>
        </w:rPr>
        <w:t>(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レシート、領収書</w:t>
      </w:r>
      <w:r w:rsidRPr="008C4D3B">
        <w:rPr>
          <w:rFonts w:ascii="メイリオ" w:eastAsia="メイリオ" w:hAnsi="メイリオ"/>
          <w:sz w:val="21"/>
          <w:szCs w:val="21"/>
          <w:lang w:val="en-US"/>
        </w:rPr>
        <w:t>)</w:t>
      </w:r>
      <w:r w:rsidRPr="008C4D3B">
        <w:rPr>
          <w:rFonts w:ascii="メイリオ" w:eastAsia="メイリオ" w:hAnsi="メイリオ" w:hint="eastAsia"/>
          <w:sz w:val="21"/>
          <w:szCs w:val="21"/>
          <w:lang w:val="en-US"/>
        </w:rPr>
        <w:t>などと一緒になくさないように保管しておいてください。</w:t>
      </w:r>
      <w:r w:rsidR="00362E0A">
        <w:rPr>
          <w:rFonts w:ascii="メイリオ" w:eastAsia="メイリオ" w:hAnsi="メイリオ"/>
          <w:sz w:val="21"/>
          <w:szCs w:val="21"/>
          <w:lang w:val="en-US"/>
        </w:rPr>
        <w:br/>
      </w:r>
    </w:p>
    <w:p w14:paraId="430FAE93" w14:textId="53CD94B1" w:rsidR="00C82172" w:rsidRPr="008C4D3B" w:rsidRDefault="001625F4" w:rsidP="00C82172">
      <w:pPr>
        <w:pStyle w:val="card-header-title"/>
        <w:numPr>
          <w:ilvl w:val="0"/>
          <w:numId w:val="5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 w:rsidRPr="008C4D3B"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製品に同梱のクイックスタートガイド以外の説明書はありますか</w:t>
      </w:r>
      <w:r w:rsidRPr="008C4D3B">
        <w:rPr>
          <w:rFonts w:ascii="メイリオ" w:eastAsia="メイリオ" w:hAnsi="メイリオ" w:cs="ＭＳ 明朝"/>
          <w:b/>
          <w:bCs/>
          <w:sz w:val="21"/>
          <w:szCs w:val="21"/>
          <w:u w:val="single"/>
          <w:lang w:val="en-US"/>
        </w:rPr>
        <w:t>?</w:t>
      </w:r>
    </w:p>
    <w:p w14:paraId="68446A69" w14:textId="78DD5077" w:rsidR="0004793F" w:rsidRDefault="001625F4" w:rsidP="008C4D3B">
      <w:pPr>
        <w:spacing w:after="0" w:line="240" w:lineRule="auto"/>
        <w:rPr>
          <w:rFonts w:ascii="メイリオ" w:eastAsia="メイリオ" w:hAnsi="メイリオ" w:cs="ＭＳ Ｐゴシック"/>
          <w:color w:val="000000"/>
          <w:sz w:val="21"/>
          <w:szCs w:val="21"/>
          <w:lang w:val="en-US" w:eastAsia="ja-JP"/>
        </w:rPr>
      </w:pPr>
      <w:r w:rsidRPr="001625F4">
        <w:rPr>
          <w:rFonts w:ascii="メイリオ" w:eastAsia="メイリオ" w:hAnsi="メイリオ" w:cs="ＭＳ Ｐゴシック" w:hint="eastAsia"/>
          <w:color w:val="000000"/>
          <w:sz w:val="21"/>
          <w:szCs w:val="21"/>
          <w:lang w:val="en-US" w:eastAsia="ja-JP"/>
        </w:rPr>
        <w:t xml:space="preserve">jp.nacongaming.com </w:t>
      </w:r>
      <w:r w:rsidR="003F50FB">
        <w:rPr>
          <w:rFonts w:ascii="メイリオ" w:eastAsia="メイリオ" w:hAnsi="メイリオ" w:cs="ＭＳ Ｐゴシック" w:hint="eastAsia"/>
          <w:color w:val="000000"/>
          <w:sz w:val="21"/>
          <w:szCs w:val="21"/>
          <w:lang w:val="en-US" w:eastAsia="ja-JP"/>
        </w:rPr>
        <w:t>から、</w:t>
      </w:r>
      <w:r w:rsidRPr="001625F4">
        <w:rPr>
          <w:rFonts w:ascii="メイリオ" w:eastAsia="メイリオ" w:hAnsi="メイリオ" w:cs="ＭＳ Ｐゴシック" w:hint="eastAsia"/>
          <w:color w:val="000000"/>
          <w:sz w:val="21"/>
          <w:szCs w:val="21"/>
          <w:lang w:val="en-US" w:eastAsia="ja-JP"/>
        </w:rPr>
        <w:t>詳細な</w:t>
      </w:r>
      <w:r w:rsidR="003E4FBB">
        <w:rPr>
          <w:rFonts w:ascii="メイリオ" w:eastAsia="メイリオ" w:hAnsi="メイリオ" w:cs="ＭＳ Ｐゴシック" w:hint="eastAsia"/>
          <w:color w:val="000000"/>
          <w:sz w:val="21"/>
          <w:szCs w:val="21"/>
          <w:lang w:val="en-US" w:eastAsia="ja-JP"/>
        </w:rPr>
        <w:t>ガイド</w:t>
      </w:r>
      <w:r w:rsidRPr="001625F4">
        <w:rPr>
          <w:rFonts w:ascii="メイリオ" w:eastAsia="メイリオ" w:hAnsi="メイリオ" w:cs="ＭＳ Ｐゴシック" w:hint="eastAsia"/>
          <w:color w:val="000000"/>
          <w:sz w:val="21"/>
          <w:szCs w:val="21"/>
          <w:lang w:val="en-US" w:eastAsia="ja-JP"/>
        </w:rPr>
        <w:t>をダウンロードすることができます。</w:t>
      </w:r>
      <w:r w:rsidR="00EE04F7">
        <w:rPr>
          <w:rFonts w:ascii="メイリオ" w:eastAsia="メイリオ" w:hAnsi="メイリオ" w:cs="ＭＳ Ｐゴシック"/>
          <w:color w:val="000000"/>
          <w:sz w:val="21"/>
          <w:szCs w:val="21"/>
          <w:lang w:val="en-US" w:eastAsia="ja-JP"/>
        </w:rPr>
        <w:br/>
      </w:r>
    </w:p>
    <w:p w14:paraId="713A157B" w14:textId="6D8FAB76" w:rsidR="00362E0A" w:rsidRPr="008C4D3B" w:rsidRDefault="00362E0A" w:rsidP="00362E0A">
      <w:pPr>
        <w:pStyle w:val="card-header-title"/>
        <w:numPr>
          <w:ilvl w:val="0"/>
          <w:numId w:val="5"/>
        </w:numPr>
        <w:rPr>
          <w:rFonts w:ascii="メイリオ" w:eastAsia="メイリオ" w:hAnsi="メイリオ"/>
          <w:b/>
          <w:bCs/>
          <w:sz w:val="21"/>
          <w:szCs w:val="21"/>
          <w:u w:val="single"/>
          <w:lang w:val="en-US"/>
        </w:rPr>
      </w:pPr>
      <w:r>
        <w:rPr>
          <w:rFonts w:ascii="メイリオ" w:eastAsia="メイリオ" w:hAnsi="メイリオ" w:cs="ＭＳ 明朝" w:hint="eastAsia"/>
          <w:b/>
          <w:bCs/>
          <w:sz w:val="21"/>
          <w:szCs w:val="21"/>
          <w:u w:val="single"/>
          <w:lang w:val="en-US"/>
        </w:rPr>
        <w:t>商品を分解しても良いですか?</w:t>
      </w:r>
    </w:p>
    <w:p w14:paraId="56AAF8DD" w14:textId="4A0ECE86" w:rsidR="00C63D5C" w:rsidRPr="00EE04F7" w:rsidRDefault="00362E0A" w:rsidP="007548F9">
      <w:pPr>
        <w:spacing w:after="0" w:line="240" w:lineRule="auto"/>
        <w:rPr>
          <w:rFonts w:ascii="メイリオ" w:eastAsia="メイリオ" w:hAnsi="メイリオ" w:cs="ＭＳ Ｐゴシック"/>
          <w:color w:val="000000"/>
          <w:sz w:val="21"/>
          <w:szCs w:val="21"/>
          <w:lang w:val="en-US" w:eastAsia="ja-JP"/>
        </w:rPr>
      </w:pPr>
      <w:r>
        <w:rPr>
          <w:rStyle w:val="ui-provider"/>
          <w:rFonts w:ascii="メイリオ" w:eastAsia="メイリオ" w:hAnsi="メイリオ" w:cs="Times New Roman" w:hint="eastAsia"/>
          <w:sz w:val="21"/>
          <w:szCs w:val="21"/>
          <w:lang w:eastAsia="ja-JP"/>
        </w:rPr>
        <w:t>商品は分解しないでください。分解の形跡が見受けられる商品につきましてはサポートや保証の対象外となります。</w:t>
      </w:r>
      <w:r w:rsidR="00140FA7">
        <w:rPr>
          <w:rStyle w:val="ui-provider"/>
          <w:rFonts w:ascii="メイリオ" w:eastAsia="メイリオ" w:hAnsi="メイリオ" w:cs="Times New Roman"/>
          <w:sz w:val="21"/>
          <w:szCs w:val="21"/>
          <w:lang w:eastAsia="ja-JP"/>
        </w:rPr>
        <w:br/>
      </w:r>
      <w:r w:rsidR="00140FA7">
        <w:rPr>
          <w:rFonts w:ascii="メイリオ" w:eastAsia="メイリオ" w:hAnsi="メイリオ"/>
          <w:b/>
          <w:bCs/>
          <w:sz w:val="21"/>
          <w:szCs w:val="21"/>
          <w:u w:val="single"/>
          <w:lang w:val="en-US" w:eastAsia="ja-JP"/>
        </w:rPr>
        <w:br/>
      </w:r>
    </w:p>
    <w:sectPr w:rsidR="00C63D5C" w:rsidRPr="00EE04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732C" w14:textId="77777777" w:rsidR="00B31AF9" w:rsidRDefault="00B31AF9">
      <w:pPr>
        <w:spacing w:after="0" w:line="240" w:lineRule="auto"/>
      </w:pPr>
      <w:r>
        <w:separator/>
      </w:r>
    </w:p>
  </w:endnote>
  <w:endnote w:type="continuationSeparator" w:id="0">
    <w:p w14:paraId="564A947B" w14:textId="77777777" w:rsidR="00B31AF9" w:rsidRDefault="00B31AF9">
      <w:pPr>
        <w:spacing w:after="0" w:line="240" w:lineRule="auto"/>
      </w:pPr>
      <w:r>
        <w:continuationSeparator/>
      </w:r>
    </w:p>
  </w:endnote>
  <w:endnote w:type="continuationNotice" w:id="1">
    <w:p w14:paraId="567EBCA9" w14:textId="77777777" w:rsidR="00B31AF9" w:rsidRDefault="00B31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564" w14:textId="77777777" w:rsidR="00B31AF9" w:rsidRDefault="00B31AF9">
      <w:pPr>
        <w:spacing w:after="0" w:line="240" w:lineRule="auto"/>
      </w:pPr>
      <w:r>
        <w:separator/>
      </w:r>
    </w:p>
  </w:footnote>
  <w:footnote w:type="continuationSeparator" w:id="0">
    <w:p w14:paraId="5B72D96E" w14:textId="77777777" w:rsidR="00B31AF9" w:rsidRDefault="00B31AF9">
      <w:pPr>
        <w:spacing w:after="0" w:line="240" w:lineRule="auto"/>
      </w:pPr>
      <w:r>
        <w:continuationSeparator/>
      </w:r>
    </w:p>
  </w:footnote>
  <w:footnote w:type="continuationNotice" w:id="1">
    <w:p w14:paraId="502011A2" w14:textId="77777777" w:rsidR="00B31AF9" w:rsidRDefault="00B31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680E" w14:textId="77777777" w:rsidR="00D828B8" w:rsidRDefault="001124A5">
    <w:pPr>
      <w:pStyle w:val="a4"/>
    </w:pPr>
    <w:r>
      <w:rPr>
        <w:noProof/>
      </w:rPr>
      <w:drawing>
        <wp:inline distT="0" distB="0" distL="0" distR="0" wp14:anchorId="360C41E5" wp14:editId="0F48BC0C">
          <wp:extent cx="1781810" cy="381000"/>
          <wp:effectExtent l="0" t="0" r="889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194208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DF4"/>
    <w:multiLevelType w:val="hybridMultilevel"/>
    <w:tmpl w:val="D714AA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7E2B"/>
    <w:multiLevelType w:val="hybridMultilevel"/>
    <w:tmpl w:val="1E923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7BD4"/>
    <w:multiLevelType w:val="hybridMultilevel"/>
    <w:tmpl w:val="BBF07272"/>
    <w:lvl w:ilvl="0" w:tplc="6B8AE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4CA0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5EA6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721C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866E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D600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3E67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7405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8E3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C3A00"/>
    <w:multiLevelType w:val="hybridMultilevel"/>
    <w:tmpl w:val="94309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64C"/>
    <w:multiLevelType w:val="hybridMultilevel"/>
    <w:tmpl w:val="170A5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8FD"/>
    <w:multiLevelType w:val="hybridMultilevel"/>
    <w:tmpl w:val="BB347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2E7E"/>
    <w:multiLevelType w:val="hybridMultilevel"/>
    <w:tmpl w:val="A844ED22"/>
    <w:lvl w:ilvl="0" w:tplc="B8BEFE8C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3255"/>
    <w:multiLevelType w:val="hybridMultilevel"/>
    <w:tmpl w:val="46161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1D3"/>
    <w:multiLevelType w:val="hybridMultilevel"/>
    <w:tmpl w:val="E94813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C403D"/>
    <w:multiLevelType w:val="hybridMultilevel"/>
    <w:tmpl w:val="4A889C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944133D"/>
    <w:multiLevelType w:val="hybridMultilevel"/>
    <w:tmpl w:val="80B07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1356"/>
    <w:multiLevelType w:val="multilevel"/>
    <w:tmpl w:val="E11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1516A"/>
    <w:multiLevelType w:val="hybridMultilevel"/>
    <w:tmpl w:val="0B62019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A921B7"/>
    <w:multiLevelType w:val="hybridMultilevel"/>
    <w:tmpl w:val="3E14D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596D"/>
    <w:multiLevelType w:val="hybridMultilevel"/>
    <w:tmpl w:val="E236E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A5389"/>
    <w:multiLevelType w:val="hybridMultilevel"/>
    <w:tmpl w:val="EF120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20483"/>
    <w:multiLevelType w:val="hybridMultilevel"/>
    <w:tmpl w:val="A35C8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5BB5"/>
    <w:multiLevelType w:val="hybridMultilevel"/>
    <w:tmpl w:val="47C6F2E0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7F73F06"/>
    <w:multiLevelType w:val="hybridMultilevel"/>
    <w:tmpl w:val="24B0C4A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FB3D8A"/>
    <w:multiLevelType w:val="hybridMultilevel"/>
    <w:tmpl w:val="1B2A94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2265F5F"/>
    <w:multiLevelType w:val="hybridMultilevel"/>
    <w:tmpl w:val="3C6EC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1219">
    <w:abstractNumId w:val="11"/>
  </w:num>
  <w:num w:numId="2" w16cid:durableId="333192550">
    <w:abstractNumId w:val="2"/>
  </w:num>
  <w:num w:numId="3" w16cid:durableId="511143390">
    <w:abstractNumId w:val="8"/>
  </w:num>
  <w:num w:numId="4" w16cid:durableId="1691909147">
    <w:abstractNumId w:val="15"/>
  </w:num>
  <w:num w:numId="5" w16cid:durableId="405685650">
    <w:abstractNumId w:val="10"/>
  </w:num>
  <w:num w:numId="6" w16cid:durableId="746879477">
    <w:abstractNumId w:val="20"/>
  </w:num>
  <w:num w:numId="7" w16cid:durableId="1117525162">
    <w:abstractNumId w:val="17"/>
  </w:num>
  <w:num w:numId="8" w16cid:durableId="1074276973">
    <w:abstractNumId w:val="6"/>
  </w:num>
  <w:num w:numId="9" w16cid:durableId="1754084560">
    <w:abstractNumId w:val="13"/>
  </w:num>
  <w:num w:numId="10" w16cid:durableId="98066352">
    <w:abstractNumId w:val="5"/>
  </w:num>
  <w:num w:numId="11" w16cid:durableId="912664221">
    <w:abstractNumId w:val="4"/>
  </w:num>
  <w:num w:numId="12" w16cid:durableId="425611633">
    <w:abstractNumId w:val="1"/>
  </w:num>
  <w:num w:numId="13" w16cid:durableId="1105467532">
    <w:abstractNumId w:val="14"/>
  </w:num>
  <w:num w:numId="14" w16cid:durableId="600070538">
    <w:abstractNumId w:val="12"/>
  </w:num>
  <w:num w:numId="15" w16cid:durableId="1592736749">
    <w:abstractNumId w:val="7"/>
  </w:num>
  <w:num w:numId="16" w16cid:durableId="623778040">
    <w:abstractNumId w:val="0"/>
  </w:num>
  <w:num w:numId="17" w16cid:durableId="823814461">
    <w:abstractNumId w:val="3"/>
  </w:num>
  <w:num w:numId="18" w16cid:durableId="1149253677">
    <w:abstractNumId w:val="16"/>
  </w:num>
  <w:num w:numId="19" w16cid:durableId="1596477409">
    <w:abstractNumId w:val="9"/>
  </w:num>
  <w:num w:numId="20" w16cid:durableId="1832527476">
    <w:abstractNumId w:val="19"/>
  </w:num>
  <w:num w:numId="21" w16cid:durableId="817964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1A"/>
    <w:rsid w:val="0002697F"/>
    <w:rsid w:val="0003142A"/>
    <w:rsid w:val="00044064"/>
    <w:rsid w:val="0004793F"/>
    <w:rsid w:val="00054638"/>
    <w:rsid w:val="00062050"/>
    <w:rsid w:val="000842A6"/>
    <w:rsid w:val="000939B9"/>
    <w:rsid w:val="00094834"/>
    <w:rsid w:val="000C333F"/>
    <w:rsid w:val="000C357B"/>
    <w:rsid w:val="000C62F3"/>
    <w:rsid w:val="000D2E86"/>
    <w:rsid w:val="000E4888"/>
    <w:rsid w:val="000E5474"/>
    <w:rsid w:val="0010670B"/>
    <w:rsid w:val="001124A5"/>
    <w:rsid w:val="00116729"/>
    <w:rsid w:val="001234C7"/>
    <w:rsid w:val="00140FA7"/>
    <w:rsid w:val="001625F4"/>
    <w:rsid w:val="00165478"/>
    <w:rsid w:val="0017002B"/>
    <w:rsid w:val="001738F2"/>
    <w:rsid w:val="0018425E"/>
    <w:rsid w:val="0018629B"/>
    <w:rsid w:val="00193127"/>
    <w:rsid w:val="001957E1"/>
    <w:rsid w:val="0019729B"/>
    <w:rsid w:val="001B25FB"/>
    <w:rsid w:val="001B7678"/>
    <w:rsid w:val="001C456E"/>
    <w:rsid w:val="001C5C9A"/>
    <w:rsid w:val="001D2964"/>
    <w:rsid w:val="001E41E5"/>
    <w:rsid w:val="001F6469"/>
    <w:rsid w:val="00227C54"/>
    <w:rsid w:val="00231312"/>
    <w:rsid w:val="00232025"/>
    <w:rsid w:val="00235414"/>
    <w:rsid w:val="002576F6"/>
    <w:rsid w:val="0026766E"/>
    <w:rsid w:val="00272159"/>
    <w:rsid w:val="00277F35"/>
    <w:rsid w:val="0028317B"/>
    <w:rsid w:val="002849CD"/>
    <w:rsid w:val="00290CC4"/>
    <w:rsid w:val="00293CD9"/>
    <w:rsid w:val="002A1A0F"/>
    <w:rsid w:val="002C02D4"/>
    <w:rsid w:val="002C2355"/>
    <w:rsid w:val="002C57CC"/>
    <w:rsid w:val="002C6CD1"/>
    <w:rsid w:val="002E3C0F"/>
    <w:rsid w:val="002E53A2"/>
    <w:rsid w:val="002E7FD5"/>
    <w:rsid w:val="002F1EE5"/>
    <w:rsid w:val="003166AF"/>
    <w:rsid w:val="00343A76"/>
    <w:rsid w:val="00362E0A"/>
    <w:rsid w:val="0036332C"/>
    <w:rsid w:val="003700AA"/>
    <w:rsid w:val="0037238F"/>
    <w:rsid w:val="003812F2"/>
    <w:rsid w:val="0039597C"/>
    <w:rsid w:val="003963DA"/>
    <w:rsid w:val="003B134A"/>
    <w:rsid w:val="003D6BD5"/>
    <w:rsid w:val="003E4FBB"/>
    <w:rsid w:val="003E54A9"/>
    <w:rsid w:val="003E6CA8"/>
    <w:rsid w:val="003F0E74"/>
    <w:rsid w:val="003F3ECC"/>
    <w:rsid w:val="003F50FB"/>
    <w:rsid w:val="004028CD"/>
    <w:rsid w:val="00405028"/>
    <w:rsid w:val="00412DD4"/>
    <w:rsid w:val="004138E1"/>
    <w:rsid w:val="004157B3"/>
    <w:rsid w:val="0043003E"/>
    <w:rsid w:val="00432501"/>
    <w:rsid w:val="0043250C"/>
    <w:rsid w:val="00433957"/>
    <w:rsid w:val="004527D2"/>
    <w:rsid w:val="0045569E"/>
    <w:rsid w:val="004601EB"/>
    <w:rsid w:val="00460BE7"/>
    <w:rsid w:val="00470990"/>
    <w:rsid w:val="00480010"/>
    <w:rsid w:val="004801CD"/>
    <w:rsid w:val="004817F3"/>
    <w:rsid w:val="0049238D"/>
    <w:rsid w:val="004C4311"/>
    <w:rsid w:val="004D378F"/>
    <w:rsid w:val="004D6653"/>
    <w:rsid w:val="004F3159"/>
    <w:rsid w:val="00506B60"/>
    <w:rsid w:val="0050726C"/>
    <w:rsid w:val="005078CB"/>
    <w:rsid w:val="00512C0D"/>
    <w:rsid w:val="00515F38"/>
    <w:rsid w:val="00520F6F"/>
    <w:rsid w:val="00546B31"/>
    <w:rsid w:val="00556FDF"/>
    <w:rsid w:val="005638C5"/>
    <w:rsid w:val="00571D57"/>
    <w:rsid w:val="005923AE"/>
    <w:rsid w:val="005A1E5B"/>
    <w:rsid w:val="005A67C1"/>
    <w:rsid w:val="005B1654"/>
    <w:rsid w:val="005B4893"/>
    <w:rsid w:val="005C40DC"/>
    <w:rsid w:val="005D3F38"/>
    <w:rsid w:val="005F71C8"/>
    <w:rsid w:val="00606D7C"/>
    <w:rsid w:val="00613171"/>
    <w:rsid w:val="0061489F"/>
    <w:rsid w:val="00615D27"/>
    <w:rsid w:val="00631A2F"/>
    <w:rsid w:val="00634AD3"/>
    <w:rsid w:val="00661594"/>
    <w:rsid w:val="006638B6"/>
    <w:rsid w:val="00696724"/>
    <w:rsid w:val="006A56D6"/>
    <w:rsid w:val="006B3F17"/>
    <w:rsid w:val="006C5D4D"/>
    <w:rsid w:val="006D1E5F"/>
    <w:rsid w:val="006D2BB6"/>
    <w:rsid w:val="006D6225"/>
    <w:rsid w:val="006F5785"/>
    <w:rsid w:val="00704C19"/>
    <w:rsid w:val="00733620"/>
    <w:rsid w:val="00740CD2"/>
    <w:rsid w:val="00743B94"/>
    <w:rsid w:val="00750608"/>
    <w:rsid w:val="00750B20"/>
    <w:rsid w:val="007548F9"/>
    <w:rsid w:val="007610CA"/>
    <w:rsid w:val="00793627"/>
    <w:rsid w:val="007A1B83"/>
    <w:rsid w:val="007B22EE"/>
    <w:rsid w:val="007B4502"/>
    <w:rsid w:val="007B54A9"/>
    <w:rsid w:val="007D2EEF"/>
    <w:rsid w:val="007D6D4B"/>
    <w:rsid w:val="007D768A"/>
    <w:rsid w:val="007E2437"/>
    <w:rsid w:val="007E4484"/>
    <w:rsid w:val="007E664D"/>
    <w:rsid w:val="007F08CB"/>
    <w:rsid w:val="007F1384"/>
    <w:rsid w:val="007F1889"/>
    <w:rsid w:val="007F41DD"/>
    <w:rsid w:val="00805A2A"/>
    <w:rsid w:val="00815ECE"/>
    <w:rsid w:val="008242A7"/>
    <w:rsid w:val="00827B75"/>
    <w:rsid w:val="00832E7C"/>
    <w:rsid w:val="00857DDB"/>
    <w:rsid w:val="00861909"/>
    <w:rsid w:val="008724CA"/>
    <w:rsid w:val="00894A4C"/>
    <w:rsid w:val="008C03D4"/>
    <w:rsid w:val="008C4D3B"/>
    <w:rsid w:val="008C7514"/>
    <w:rsid w:val="008D2F26"/>
    <w:rsid w:val="008E646C"/>
    <w:rsid w:val="008E757F"/>
    <w:rsid w:val="008F7B6D"/>
    <w:rsid w:val="009036BA"/>
    <w:rsid w:val="00907FF3"/>
    <w:rsid w:val="00913718"/>
    <w:rsid w:val="0094326A"/>
    <w:rsid w:val="009439D4"/>
    <w:rsid w:val="00956DC7"/>
    <w:rsid w:val="00966CF3"/>
    <w:rsid w:val="00967FBB"/>
    <w:rsid w:val="00973EB9"/>
    <w:rsid w:val="009844EF"/>
    <w:rsid w:val="009930FD"/>
    <w:rsid w:val="00996850"/>
    <w:rsid w:val="009A0E0D"/>
    <w:rsid w:val="009B0B92"/>
    <w:rsid w:val="009B541E"/>
    <w:rsid w:val="009C3F4B"/>
    <w:rsid w:val="009C6094"/>
    <w:rsid w:val="009D6DE5"/>
    <w:rsid w:val="009E687D"/>
    <w:rsid w:val="009F2677"/>
    <w:rsid w:val="00A0200C"/>
    <w:rsid w:val="00A0440C"/>
    <w:rsid w:val="00A12288"/>
    <w:rsid w:val="00A23D37"/>
    <w:rsid w:val="00A32540"/>
    <w:rsid w:val="00A433F4"/>
    <w:rsid w:val="00A43783"/>
    <w:rsid w:val="00A7322C"/>
    <w:rsid w:val="00A857D0"/>
    <w:rsid w:val="00AB311A"/>
    <w:rsid w:val="00AB6D35"/>
    <w:rsid w:val="00AC572B"/>
    <w:rsid w:val="00AD091F"/>
    <w:rsid w:val="00AD3C82"/>
    <w:rsid w:val="00AE0ADE"/>
    <w:rsid w:val="00AE20E3"/>
    <w:rsid w:val="00B034DC"/>
    <w:rsid w:val="00B1186B"/>
    <w:rsid w:val="00B14A87"/>
    <w:rsid w:val="00B202B4"/>
    <w:rsid w:val="00B31AF9"/>
    <w:rsid w:val="00B437D9"/>
    <w:rsid w:val="00B6189A"/>
    <w:rsid w:val="00B61D1E"/>
    <w:rsid w:val="00B743B9"/>
    <w:rsid w:val="00B74F5B"/>
    <w:rsid w:val="00B95EC0"/>
    <w:rsid w:val="00BA2B47"/>
    <w:rsid w:val="00BB6C5C"/>
    <w:rsid w:val="00BC0D59"/>
    <w:rsid w:val="00BC3236"/>
    <w:rsid w:val="00BC6677"/>
    <w:rsid w:val="00BD00E5"/>
    <w:rsid w:val="00BE2DC7"/>
    <w:rsid w:val="00BE446F"/>
    <w:rsid w:val="00C00982"/>
    <w:rsid w:val="00C033DB"/>
    <w:rsid w:val="00C059C7"/>
    <w:rsid w:val="00C121FB"/>
    <w:rsid w:val="00C209E8"/>
    <w:rsid w:val="00C31DE0"/>
    <w:rsid w:val="00C36A0C"/>
    <w:rsid w:val="00C4174D"/>
    <w:rsid w:val="00C56CC7"/>
    <w:rsid w:val="00C62C85"/>
    <w:rsid w:val="00C63D5C"/>
    <w:rsid w:val="00C65384"/>
    <w:rsid w:val="00C660EE"/>
    <w:rsid w:val="00C67ADF"/>
    <w:rsid w:val="00C725BA"/>
    <w:rsid w:val="00C8067D"/>
    <w:rsid w:val="00C82172"/>
    <w:rsid w:val="00CA6810"/>
    <w:rsid w:val="00CC45E5"/>
    <w:rsid w:val="00CD3BA6"/>
    <w:rsid w:val="00CD781C"/>
    <w:rsid w:val="00D573C3"/>
    <w:rsid w:val="00D63CAB"/>
    <w:rsid w:val="00D70A6C"/>
    <w:rsid w:val="00D828B8"/>
    <w:rsid w:val="00D829E6"/>
    <w:rsid w:val="00D9374E"/>
    <w:rsid w:val="00DB13DC"/>
    <w:rsid w:val="00DB32A0"/>
    <w:rsid w:val="00DB69C7"/>
    <w:rsid w:val="00DC2588"/>
    <w:rsid w:val="00DC5382"/>
    <w:rsid w:val="00DC571E"/>
    <w:rsid w:val="00DC595C"/>
    <w:rsid w:val="00DC7851"/>
    <w:rsid w:val="00DD0E85"/>
    <w:rsid w:val="00DD1EAE"/>
    <w:rsid w:val="00DD24F3"/>
    <w:rsid w:val="00DE3EE6"/>
    <w:rsid w:val="00DE6CAB"/>
    <w:rsid w:val="00DE70F9"/>
    <w:rsid w:val="00DF5435"/>
    <w:rsid w:val="00E106C5"/>
    <w:rsid w:val="00E27CF8"/>
    <w:rsid w:val="00E30C69"/>
    <w:rsid w:val="00E30CCF"/>
    <w:rsid w:val="00E443B7"/>
    <w:rsid w:val="00E64E6E"/>
    <w:rsid w:val="00E76591"/>
    <w:rsid w:val="00E804C2"/>
    <w:rsid w:val="00E846BD"/>
    <w:rsid w:val="00E87212"/>
    <w:rsid w:val="00E93BFE"/>
    <w:rsid w:val="00E9592C"/>
    <w:rsid w:val="00EB6E38"/>
    <w:rsid w:val="00ED361F"/>
    <w:rsid w:val="00EE04F7"/>
    <w:rsid w:val="00EE3A57"/>
    <w:rsid w:val="00EE6FE8"/>
    <w:rsid w:val="00EF148D"/>
    <w:rsid w:val="00EF73CD"/>
    <w:rsid w:val="00F002E5"/>
    <w:rsid w:val="00F04A3D"/>
    <w:rsid w:val="00F15820"/>
    <w:rsid w:val="00F229D2"/>
    <w:rsid w:val="00F62414"/>
    <w:rsid w:val="00F72044"/>
    <w:rsid w:val="00F727DE"/>
    <w:rsid w:val="00F74AD6"/>
    <w:rsid w:val="00F8651F"/>
    <w:rsid w:val="00F9081C"/>
    <w:rsid w:val="00F96259"/>
    <w:rsid w:val="00FB4548"/>
    <w:rsid w:val="00FC3AEE"/>
    <w:rsid w:val="00FC4B4A"/>
    <w:rsid w:val="00FD2F74"/>
    <w:rsid w:val="00FD790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A1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A5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B311A"/>
    <w:rPr>
      <w:rFonts w:eastAsiaTheme="minorHAnsi"/>
      <w:kern w:val="0"/>
      <w:lang w:eastAsia="en-US"/>
      <w14:ligatures w14:val="none"/>
    </w:rPr>
  </w:style>
  <w:style w:type="paragraph" w:styleId="Web">
    <w:name w:val="Normal (Web)"/>
    <w:basedOn w:val="a"/>
    <w:uiPriority w:val="99"/>
    <w:unhideWhenUsed/>
    <w:rsid w:val="003E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rd-header-title">
    <w:name w:val="card-header-title"/>
    <w:basedOn w:val="a"/>
    <w:rsid w:val="002A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ui-provider">
    <w:name w:val="ui-provider"/>
    <w:basedOn w:val="a0"/>
    <w:rsid w:val="00EE04F7"/>
  </w:style>
  <w:style w:type="paragraph" w:styleId="a6">
    <w:name w:val="footer"/>
    <w:basedOn w:val="a"/>
    <w:link w:val="a7"/>
    <w:uiPriority w:val="99"/>
    <w:unhideWhenUsed/>
    <w:rsid w:val="0029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CC4"/>
    <w:rPr>
      <w:rFonts w:eastAsiaTheme="minorHAnsi"/>
      <w:kern w:val="0"/>
      <w:lang w:eastAsia="en-US"/>
      <w14:ligatures w14:val="none"/>
    </w:rPr>
  </w:style>
  <w:style w:type="character" w:styleId="a8">
    <w:name w:val="Hyperlink"/>
    <w:basedOn w:val="a0"/>
    <w:uiPriority w:val="99"/>
    <w:unhideWhenUsed/>
    <w:rsid w:val="000939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6E82-392F-4ACA-A718-F92DEAE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2024-03-06T03:19:00Z</dcterms:created>
  <dcterms:modified xsi:type="dcterms:W3CDTF">2024-03-06T03:20:00Z</dcterms:modified>
</cp:coreProperties>
</file>